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77" w:rsidRDefault="005E17AA">
      <w:r>
        <w:t>Naše školka má 3 oddělení(želvičky,</w:t>
      </w:r>
      <w:proofErr w:type="spellStart"/>
      <w:r>
        <w:t>chobotničky</w:t>
      </w:r>
      <w:proofErr w:type="spellEnd"/>
      <w:r>
        <w:t xml:space="preserve"> a hvězdičky)pojmenováno ,co je v moři s DELFÍNKEM. Máme hodně didaktických pomůcek,ale rádi si sem tam uděláme svoje,kdy se děti zapojí do výroby a o to víc si s nimi potom hrají.Číselná řada 1-10 je pro nás hodně zajímavá....počítáme s obrázky i předměty denní potřeby.Broučky s beruškami my chráníme,máme broučí domeček,který jsme si vyrobili z předvrtaných dřívek.A co berušky i během roku ve třídě??Zajímavé srdíčkové.....</w:t>
      </w:r>
    </w:p>
    <w:sectPr w:rsidR="00D72A77" w:rsidSect="00D7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7AA"/>
    <w:rsid w:val="005E17AA"/>
    <w:rsid w:val="00D7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A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2018-02-01T13:12:00Z</dcterms:created>
  <dcterms:modified xsi:type="dcterms:W3CDTF">2018-02-01T13:18:00Z</dcterms:modified>
</cp:coreProperties>
</file>