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41" w:rsidRDefault="003D0453" w:rsidP="007900F9">
      <w:pPr>
        <w:jc w:val="both"/>
        <w:rPr>
          <w:b/>
        </w:rPr>
      </w:pPr>
      <w:r>
        <w:rPr>
          <w:b/>
        </w:rPr>
        <w:t>Děti z první třídy darovaly svá srdíčka svým nejbližším – mamince, tatínkovi, babičce nebo dědovi.</w:t>
      </w:r>
    </w:p>
    <w:p w:rsidR="003D0453" w:rsidRDefault="003D0453" w:rsidP="007900F9">
      <w:pPr>
        <w:jc w:val="both"/>
      </w:pPr>
      <w:bookmarkStart w:id="0" w:name="_GoBack"/>
      <w:bookmarkEnd w:id="0"/>
    </w:p>
    <w:sectPr w:rsidR="003D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F9"/>
    <w:rsid w:val="003D0453"/>
    <w:rsid w:val="007900F9"/>
    <w:rsid w:val="00AE4E41"/>
    <w:rsid w:val="00C2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5ED4-2743-41C1-A8F2-D4FD08B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2018-12-18T08:48:00Z</dcterms:created>
  <dcterms:modified xsi:type="dcterms:W3CDTF">2019-01-10T12:37:00Z</dcterms:modified>
</cp:coreProperties>
</file>