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EF" w:rsidRPr="009A2CEF" w:rsidRDefault="009A2CEF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2CEF">
        <w:rPr>
          <w:rFonts w:ascii="Times New Roman" w:hAnsi="Times New Roman" w:cs="Times New Roman"/>
          <w:sz w:val="28"/>
          <w:szCs w:val="28"/>
          <w:u w:val="single"/>
        </w:rPr>
        <w:t>Srdce pro nemocné</w:t>
      </w:r>
    </w:p>
    <w:p w:rsidR="009A2CEF" w:rsidRDefault="009A2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třída – Školy Březová</w:t>
      </w:r>
      <w:bookmarkStart w:id="0" w:name="_GoBack"/>
      <w:bookmarkEnd w:id="0"/>
    </w:p>
    <w:p w:rsidR="00D24A76" w:rsidRPr="009A2CEF" w:rsidRDefault="009A2CEF" w:rsidP="009A2C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Zdraví jenom jedno máme,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často si ho nevážíme.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Proto pozorně slyš náš vzkaz: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„Zdraví jenom jedno máš!“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Těm, co nemoc zlá je souží,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chceme, ať jim zdraví slouží,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proto srdce naše jim dáme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a tajně doufáme,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že pomůže jim v nelehké chvíli,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zatnout zuby a najít síly.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Nemoc ta si nevybírá,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třeťákům to srdce svírá.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Malým, velkým i staříkům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srdce s láskou darujeme</w:t>
      </w:r>
      <w:r w:rsidRPr="009A2CEF">
        <w:rPr>
          <w:rFonts w:ascii="Times New Roman" w:hAnsi="Times New Roman" w:cs="Times New Roman"/>
          <w:sz w:val="28"/>
          <w:szCs w:val="28"/>
        </w:rPr>
        <w:br/>
      </w:r>
      <w:r w:rsidRPr="009A2CEF">
        <w:rPr>
          <w:rFonts w:ascii="Times New Roman" w:hAnsi="Times New Roman" w:cs="Times New Roman"/>
          <w:sz w:val="28"/>
          <w:szCs w:val="28"/>
          <w:shd w:val="clear" w:color="auto" w:fill="FFFFFF"/>
        </w:rPr>
        <w:t>a hodně síly všem přejeme.</w:t>
      </w:r>
    </w:p>
    <w:sectPr w:rsidR="00D24A76" w:rsidRPr="009A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EF"/>
    <w:rsid w:val="009A2CEF"/>
    <w:rsid w:val="00D2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TerezaH</dc:creator>
  <cp:lastModifiedBy>TerezaH</cp:lastModifiedBy>
  <cp:revision>1</cp:revision>
  <dcterms:created xsi:type="dcterms:W3CDTF">2019-01-29T11:36:00Z</dcterms:created>
  <dcterms:modified xsi:type="dcterms:W3CDTF">2019-01-29T11:39:00Z</dcterms:modified>
</cp:coreProperties>
</file>