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  <w:color w:val="512da8"/>
          <w:sz w:val="24"/>
          <w:szCs w:val="24"/>
        </w:rPr>
      </w:pPr>
      <w:r w:rsidDel="00000000" w:rsidR="00000000" w:rsidRPr="00000000">
        <w:rPr>
          <w:b w:val="1"/>
          <w:color w:val="512da8"/>
          <w:sz w:val="24"/>
          <w:szCs w:val="24"/>
          <w:rtl w:val="0"/>
        </w:rPr>
        <w:t xml:space="preserve">Energie z Hanspaulky</w:t>
      </w:r>
    </w:p>
    <w:p w:rsidR="00000000" w:rsidDel="00000000" w:rsidP="00000000" w:rsidRDefault="00000000" w:rsidRPr="00000000" w14:paraId="00000002">
      <w:pPr>
        <w:jc w:val="both"/>
        <w:rPr>
          <w:color w:val="512da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 xml:space="preserve">Projekt Energie z Hanspaulky vznikl na základě současné COVIDové situace. Tímto činem jsme chtěli pomoci zdravotníkům v nelehké době. Vážíme si jejich práce a víme, že v této době pracují nad své síly. Jako uznáním jejich činnosti jsme chtěli vyjádřit podporu a sounáležitost. Vybrali jsme nemocnici Motol, kterou jsme chtěli podpořit a domluvili jsme se na spolupráci. Spolupráce probíhala bez větších obtíží, ujala se nás paní Dana Černá, která zastupovala komunikaci s FN Motol. Společně jsme pracovali na přerozdělení darů, jejich distribuci a domluvili jsme se na dodržování přísných hygienických opatření.  </w:t>
      </w:r>
    </w:p>
    <w:p w:rsidR="00000000" w:rsidDel="00000000" w:rsidP="00000000" w:rsidRDefault="00000000" w:rsidRPr="00000000" w14:paraId="00000004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 xml:space="preserve">Projekt jsme rozdělili do tří vln podpory. V první vlně jsme podpořili zdravotníky, kteří pečují o pacienty s COVID, v druhé vlně podpora putovala pro dlouhodobě nemocné pacienty a těm, kteří o ně pečují. Třetí a poslední vlna je věnována dětským pacientům, kteří přes Vánoce zůstávají v nemocnici a v současné situaci mají omezené návštěvy rodiny. Žáci dětským pacientům věnovali vánoční dárky. U darů pro dětské pacienty jsme museli dodržet striktní hygienická opatření, žáci mohli přijít s darem, který je hygienicky nezávadný, originálně zabalený, tak aby neohrožovalo pacienta. Dárky byly zabaleny jako vánoční dárek, tím jsme chtěli zpříjemnit vánoční čas v nemocnici těm nejmenším. </w:t>
      </w:r>
    </w:p>
    <w:p w:rsidR="00000000" w:rsidDel="00000000" w:rsidP="00000000" w:rsidRDefault="00000000" w:rsidRPr="00000000" w14:paraId="00000006">
      <w:pPr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 xml:space="preserve">Do projektu se zapojili především žáci, ale také jejich rodiče i veřejnost. Obyvatelé z Hanspaulky měli možnost podpořit tento projekt, informace získali skrze facebookové stránky “Sousedi a sousedky z Hanspaulky” a na webových stránkách školy www.zshanspaulka.cz.</w:t>
      </w:r>
    </w:p>
    <w:p w:rsidR="00000000" w:rsidDel="00000000" w:rsidP="00000000" w:rsidRDefault="00000000" w:rsidRPr="00000000" w14:paraId="00000008">
      <w:pPr>
        <w:jc w:val="both"/>
        <w:rPr>
          <w:color w:val="512da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 xml:space="preserve">Třetí vlnou podpory projekt Energie z Hanspaulky končí. Líbilo se nám, že se do těchto aktivit mohou zapojit nejen žáci, ale i učitelé, obyvatelé Hanspaulky a společně jsme mohli v této době udělat někomu radost a dobrý skutek. </w:t>
      </w:r>
    </w:p>
    <w:p w:rsidR="00000000" w:rsidDel="00000000" w:rsidP="00000000" w:rsidRDefault="00000000" w:rsidRPr="00000000" w14:paraId="0000000A">
      <w:pPr>
        <w:jc w:val="both"/>
        <w:rPr>
          <w:color w:val="512da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 xml:space="preserve">Snažíme se, aby takových činností v rámci běžné výuky bylo více, budujeme v žácích prosociální chování, empatii a vědomí toho, že je dobré pomáhat. </w:t>
      </w:r>
    </w:p>
    <w:p w:rsidR="00000000" w:rsidDel="00000000" w:rsidP="00000000" w:rsidRDefault="00000000" w:rsidRPr="00000000" w14:paraId="0000000D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 xml:space="preserve">Pomáhat je lidské a to má velký přesah pro žáky naší školy a nejen pro ně. </w:t>
      </w:r>
    </w:p>
    <w:p w:rsidR="00000000" w:rsidDel="00000000" w:rsidP="00000000" w:rsidRDefault="00000000" w:rsidRPr="00000000" w14:paraId="0000000F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0">
      <w:pPr>
        <w:ind w:firstLine="720"/>
        <w:jc w:val="both"/>
        <w:rPr>
          <w:color w:val="512da8"/>
          <w:sz w:val="24"/>
          <w:szCs w:val="24"/>
        </w:rPr>
      </w:pPr>
      <w:r w:rsidDel="00000000" w:rsidR="00000000" w:rsidRPr="00000000">
        <w:rPr>
          <w:color w:val="512da8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Michal Tačík</w:t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