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F16" w:rsidRPr="00E31E36" w:rsidRDefault="00447D0A" w:rsidP="00E31E36">
      <w:pPr>
        <w:spacing w:after="0" w:line="360" w:lineRule="auto"/>
        <w:jc w:val="center"/>
        <w:rPr>
          <w:rFonts w:ascii="Times New Roman" w:hAnsi="Times New Roman" w:cs="Times New Roman"/>
          <w:b/>
          <w:sz w:val="24"/>
          <w:szCs w:val="24"/>
        </w:rPr>
      </w:pPr>
      <w:r w:rsidRPr="00E31E36">
        <w:rPr>
          <w:rFonts w:ascii="Times New Roman" w:hAnsi="Times New Roman" w:cs="Times New Roman"/>
          <w:b/>
          <w:sz w:val="24"/>
          <w:szCs w:val="24"/>
        </w:rPr>
        <w:t>Darovaná srdíčka</w:t>
      </w:r>
    </w:p>
    <w:p w:rsidR="00447D0A" w:rsidRPr="00E31E36" w:rsidRDefault="00447D0A" w:rsidP="00E31E36">
      <w:pPr>
        <w:spacing w:after="0" w:line="360" w:lineRule="auto"/>
        <w:ind w:firstLine="708"/>
        <w:jc w:val="both"/>
        <w:rPr>
          <w:rFonts w:ascii="Times New Roman" w:hAnsi="Times New Roman" w:cs="Times New Roman"/>
          <w:sz w:val="24"/>
          <w:szCs w:val="24"/>
        </w:rPr>
      </w:pPr>
      <w:r w:rsidRPr="00E31E36">
        <w:rPr>
          <w:rFonts w:ascii="Times New Roman" w:hAnsi="Times New Roman" w:cs="Times New Roman"/>
          <w:sz w:val="24"/>
          <w:szCs w:val="24"/>
        </w:rPr>
        <w:t>Moje srdíčka budu věnovat všem dětem s rakovinou. Vím, že jim můj „dopis</w:t>
      </w:r>
      <w:r w:rsidR="00E31E36">
        <w:rPr>
          <w:rFonts w:ascii="Times New Roman" w:hAnsi="Times New Roman" w:cs="Times New Roman"/>
          <w:sz w:val="24"/>
          <w:szCs w:val="24"/>
        </w:rPr>
        <w:t>“</w:t>
      </w:r>
      <w:r w:rsidRPr="00E31E36">
        <w:rPr>
          <w:rFonts w:ascii="Times New Roman" w:hAnsi="Times New Roman" w:cs="Times New Roman"/>
          <w:sz w:val="24"/>
          <w:szCs w:val="24"/>
        </w:rPr>
        <w:t xml:space="preserve"> ani vyrobená srdce nepomohou, ale doufám, že je alespoň povzbudí. Také bych jim ráda sdělila: „Nikdy se nevzdávej, vím, že je to namáhavé, ale stojí za to porazit zákeřnou dámu v červeném.“</w:t>
      </w:r>
    </w:p>
    <w:p w:rsidR="00447D0A" w:rsidRPr="00E31E36" w:rsidRDefault="00447D0A" w:rsidP="00E31E36">
      <w:pPr>
        <w:spacing w:after="0" w:line="360" w:lineRule="auto"/>
        <w:ind w:firstLine="708"/>
        <w:jc w:val="both"/>
        <w:rPr>
          <w:rFonts w:ascii="Times New Roman" w:hAnsi="Times New Roman" w:cs="Times New Roman"/>
          <w:sz w:val="24"/>
          <w:szCs w:val="24"/>
        </w:rPr>
      </w:pPr>
      <w:r w:rsidRPr="00E31E36">
        <w:rPr>
          <w:rFonts w:ascii="Times New Roman" w:hAnsi="Times New Roman" w:cs="Times New Roman"/>
          <w:sz w:val="24"/>
          <w:szCs w:val="24"/>
        </w:rPr>
        <w:t xml:space="preserve">Na moje první dvě srdíčka jsem použila bílý papír. Z jediného důvodu, dětský život je na počátku úplně nevinný, jen pro své nejbližší je to malý zázrak. Pro ostatní lidi je to pouhý dítě, obyčejné dítě. Vždyť proč by také měli jásat nad narozením cizího člověka, </w:t>
      </w:r>
      <w:r w:rsidR="00791C19" w:rsidRPr="00E31E36">
        <w:rPr>
          <w:rFonts w:ascii="Times New Roman" w:hAnsi="Times New Roman" w:cs="Times New Roman"/>
          <w:sz w:val="24"/>
          <w:szCs w:val="24"/>
        </w:rPr>
        <w:t>když ho vlastně ani neznají a nemají k němu citový vztah?</w:t>
      </w:r>
    </w:p>
    <w:p w:rsidR="00791C19" w:rsidRPr="00E31E36" w:rsidRDefault="00791C19" w:rsidP="00BD3969">
      <w:pPr>
        <w:spacing w:after="0" w:line="360" w:lineRule="auto"/>
        <w:ind w:firstLine="708"/>
        <w:jc w:val="both"/>
        <w:rPr>
          <w:rFonts w:ascii="Times New Roman" w:hAnsi="Times New Roman" w:cs="Times New Roman"/>
          <w:sz w:val="24"/>
          <w:szCs w:val="24"/>
        </w:rPr>
      </w:pPr>
      <w:r w:rsidRPr="00E31E36">
        <w:rPr>
          <w:rFonts w:ascii="Times New Roman" w:hAnsi="Times New Roman" w:cs="Times New Roman"/>
          <w:sz w:val="24"/>
          <w:szCs w:val="24"/>
        </w:rPr>
        <w:t>Vše zůstává stejné</w:t>
      </w:r>
      <w:r w:rsidR="00E31E36" w:rsidRPr="00E31E36">
        <w:rPr>
          <w:rFonts w:ascii="Times New Roman" w:hAnsi="Times New Roman" w:cs="Times New Roman"/>
          <w:sz w:val="24"/>
          <w:szCs w:val="24"/>
        </w:rPr>
        <w:t xml:space="preserve"> do té doby, než se k dětské postýlce přikrade dáma zahalená do krvavého pláště s vlasy posetými dětskými slzami a vyzbrojená smrtícími šípy. Poté nemilosrdně zasáhne šípem celé dětské tělíčko a začne boj na život a na smrt…</w:t>
      </w:r>
    </w:p>
    <w:p w:rsidR="00791C19" w:rsidRPr="00E31E36" w:rsidRDefault="00E31E36" w:rsidP="00D52651">
      <w:pPr>
        <w:spacing w:after="0" w:line="360" w:lineRule="auto"/>
        <w:ind w:firstLine="708"/>
        <w:jc w:val="both"/>
        <w:rPr>
          <w:rFonts w:ascii="Times New Roman" w:hAnsi="Times New Roman" w:cs="Times New Roman"/>
          <w:sz w:val="24"/>
          <w:szCs w:val="24"/>
        </w:rPr>
      </w:pPr>
      <w:r w:rsidRPr="00E31E36">
        <w:rPr>
          <w:rFonts w:ascii="Times New Roman" w:hAnsi="Times New Roman" w:cs="Times New Roman"/>
          <w:sz w:val="24"/>
          <w:szCs w:val="24"/>
        </w:rPr>
        <w:t xml:space="preserve">Dětský život začíná být známý a poskvrněný dámou v krvavém plášti, proto jsem na další dvě srdíčka použila lesklý červený papír. </w:t>
      </w:r>
    </w:p>
    <w:p w:rsidR="00E31E36" w:rsidRPr="00E31E36" w:rsidRDefault="00E31E36" w:rsidP="00D52651">
      <w:pPr>
        <w:spacing w:after="0" w:line="360" w:lineRule="auto"/>
        <w:ind w:firstLine="708"/>
        <w:jc w:val="both"/>
        <w:rPr>
          <w:rFonts w:ascii="Times New Roman" w:hAnsi="Times New Roman" w:cs="Times New Roman"/>
          <w:sz w:val="24"/>
          <w:szCs w:val="24"/>
        </w:rPr>
      </w:pPr>
      <w:r w:rsidRPr="00E31E36">
        <w:rPr>
          <w:rFonts w:ascii="Times New Roman" w:hAnsi="Times New Roman" w:cs="Times New Roman"/>
          <w:sz w:val="24"/>
          <w:szCs w:val="24"/>
        </w:rPr>
        <w:t>Obě dvě srdíčka mají ale i svá bílá místečka, protože červená dáma nezasáhla svou plnou mocí. Ta bílá místečka bojují za celé tělíčko dítěte.</w:t>
      </w:r>
    </w:p>
    <w:p w:rsidR="00E31E36" w:rsidRPr="00E31E36" w:rsidRDefault="00E31E36" w:rsidP="00D52651">
      <w:pPr>
        <w:spacing w:after="0" w:line="360" w:lineRule="auto"/>
        <w:ind w:firstLine="708"/>
        <w:jc w:val="both"/>
        <w:rPr>
          <w:rFonts w:ascii="Times New Roman" w:hAnsi="Times New Roman" w:cs="Times New Roman"/>
          <w:sz w:val="24"/>
          <w:szCs w:val="24"/>
        </w:rPr>
      </w:pPr>
      <w:bookmarkStart w:id="0" w:name="_GoBack"/>
      <w:bookmarkEnd w:id="0"/>
      <w:r w:rsidRPr="00E31E36">
        <w:rPr>
          <w:rFonts w:ascii="Times New Roman" w:hAnsi="Times New Roman" w:cs="Times New Roman"/>
          <w:sz w:val="24"/>
          <w:szCs w:val="24"/>
        </w:rPr>
        <w:t xml:space="preserve">Poslední srdíčko je též jen z bílého papíru. Je jedno, jestli byla dáma v červeném poražena nebo ne, dětské srdce zůstane vždy nevinné. </w:t>
      </w:r>
    </w:p>
    <w:sectPr w:rsidR="00E31E36" w:rsidRPr="00E31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0A"/>
    <w:rsid w:val="00447D0A"/>
    <w:rsid w:val="00473F16"/>
    <w:rsid w:val="00791C19"/>
    <w:rsid w:val="00BD3969"/>
    <w:rsid w:val="00D52651"/>
    <w:rsid w:val="00E31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CC2C4-660B-4752-9673-9D66E40B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181</Words>
  <Characters>1073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dc:creator>
  <cp:keywords/>
  <dc:description/>
  <cp:lastModifiedBy>Soňa</cp:lastModifiedBy>
  <cp:revision>3</cp:revision>
  <dcterms:created xsi:type="dcterms:W3CDTF">2014-11-12T09:26:00Z</dcterms:created>
  <dcterms:modified xsi:type="dcterms:W3CDTF">2014-11-12T09:54:00Z</dcterms:modified>
</cp:coreProperties>
</file>